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8B52" w14:textId="7FE1A16D" w:rsidR="00141097" w:rsidRDefault="00141097" w:rsidP="00141097">
      <w:pPr>
        <w:pStyle w:val="Bodytext2"/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14:paraId="0DFACE3C" w14:textId="77777777" w:rsidR="00141097" w:rsidRDefault="00141097" w:rsidP="00141097">
      <w:pPr>
        <w:pStyle w:val="Bodytext2"/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14:paraId="1BC56C40" w14:textId="5C1B9088" w:rsidR="00B82FE4" w:rsidRPr="00141097" w:rsidRDefault="00141097" w:rsidP="00141097">
      <w:pPr>
        <w:pStyle w:val="Bodytext2"/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141097">
        <w:rPr>
          <w:b/>
          <w:bCs/>
          <w:sz w:val="24"/>
          <w:szCs w:val="24"/>
          <w:lang w:val="sv-SE"/>
        </w:rPr>
        <w:t>Bolagsordning</w:t>
      </w:r>
    </w:p>
    <w:p w14:paraId="4F93F0E3" w14:textId="18D3E898" w:rsidR="0038732B" w:rsidRDefault="0038732B" w:rsidP="00141097">
      <w:pPr>
        <w:pStyle w:val="Bodytext2"/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proofErr w:type="spellStart"/>
      <w:r w:rsidRPr="0038732B">
        <w:rPr>
          <w:b/>
          <w:bCs/>
          <w:sz w:val="24"/>
          <w:szCs w:val="24"/>
          <w:lang w:val="sv-SE"/>
        </w:rPr>
        <w:t>Bogio</w:t>
      </w:r>
      <w:proofErr w:type="spellEnd"/>
      <w:r w:rsidRPr="0038732B">
        <w:rPr>
          <w:b/>
          <w:bCs/>
          <w:sz w:val="24"/>
          <w:szCs w:val="24"/>
          <w:lang w:val="sv-SE"/>
        </w:rPr>
        <w:t xml:space="preserve"> Technologies AB</w:t>
      </w:r>
    </w:p>
    <w:p w14:paraId="6BB19DB3" w14:textId="34EEFE06" w:rsidR="00141097" w:rsidRPr="00141097" w:rsidRDefault="00141097" w:rsidP="00141097">
      <w:pPr>
        <w:pStyle w:val="Bodytext2"/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141097">
        <w:rPr>
          <w:b/>
          <w:bCs/>
          <w:sz w:val="24"/>
          <w:szCs w:val="24"/>
          <w:lang w:val="sv-SE"/>
        </w:rPr>
        <w:t>Org. nr 556666–6466</w:t>
      </w:r>
    </w:p>
    <w:p w14:paraId="6A6C9ABE" w14:textId="637951D3" w:rsidR="00141097" w:rsidRPr="00141097" w:rsidRDefault="00141097" w:rsidP="00141097">
      <w:pPr>
        <w:pStyle w:val="Bodytext2"/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14:paraId="475447F7" w14:textId="034729AB" w:rsidR="00141097" w:rsidRDefault="00141097" w:rsidP="006769F9">
      <w:pPr>
        <w:pStyle w:val="Bodytext2"/>
        <w:spacing w:after="240"/>
        <w:jc w:val="center"/>
        <w:rPr>
          <w:b/>
          <w:bCs/>
          <w:lang w:val="sv-SE"/>
        </w:rPr>
      </w:pPr>
    </w:p>
    <w:p w14:paraId="5C163C7E" w14:textId="77777777" w:rsidR="00141097" w:rsidRPr="00141097" w:rsidRDefault="00141097" w:rsidP="006769F9">
      <w:pPr>
        <w:pStyle w:val="Bodytext2"/>
        <w:spacing w:after="240"/>
        <w:jc w:val="center"/>
        <w:rPr>
          <w:b/>
          <w:bCs/>
          <w:lang w:val="sv-SE"/>
        </w:rPr>
      </w:pPr>
    </w:p>
    <w:p w14:paraId="15E3F7DE" w14:textId="43A30EA8" w:rsidR="00141097" w:rsidRPr="00141097" w:rsidRDefault="00141097" w:rsidP="006769F9">
      <w:pPr>
        <w:pStyle w:val="Bodytext2"/>
        <w:spacing w:after="240"/>
        <w:jc w:val="left"/>
        <w:rPr>
          <w:b/>
          <w:bCs/>
          <w:lang w:val="sv-SE"/>
        </w:rPr>
      </w:pPr>
      <w:r w:rsidRPr="00141097">
        <w:rPr>
          <w:b/>
          <w:bCs/>
          <w:lang w:val="sv-SE"/>
        </w:rPr>
        <w:t>§ 1 Firma</w:t>
      </w:r>
    </w:p>
    <w:p w14:paraId="61761BF8" w14:textId="4DCCAC82" w:rsidR="00141097" w:rsidRPr="00141097" w:rsidRDefault="00141097" w:rsidP="006769F9">
      <w:pPr>
        <w:pStyle w:val="Bodytext2"/>
        <w:spacing w:after="240"/>
        <w:jc w:val="left"/>
        <w:rPr>
          <w:lang w:val="sv-SE"/>
        </w:rPr>
      </w:pPr>
      <w:r w:rsidRPr="00141097">
        <w:rPr>
          <w:lang w:val="sv-SE"/>
        </w:rPr>
        <w:t xml:space="preserve">Bolagets firma är </w:t>
      </w:r>
      <w:proofErr w:type="spellStart"/>
      <w:r w:rsidR="003435CC" w:rsidRPr="003435CC">
        <w:rPr>
          <w:lang w:val="sv-SE"/>
        </w:rPr>
        <w:t>Bogio</w:t>
      </w:r>
      <w:proofErr w:type="spellEnd"/>
      <w:r w:rsidR="003435CC" w:rsidRPr="003435CC">
        <w:rPr>
          <w:lang w:val="sv-SE"/>
        </w:rPr>
        <w:t xml:space="preserve"> Technologies AB</w:t>
      </w:r>
      <w:r w:rsidRPr="00141097">
        <w:rPr>
          <w:lang w:val="sv-SE"/>
        </w:rPr>
        <w:t>. Bolaget är publikt (</w:t>
      </w:r>
      <w:proofErr w:type="spellStart"/>
      <w:r w:rsidRPr="00141097">
        <w:rPr>
          <w:lang w:val="sv-SE"/>
        </w:rPr>
        <w:t>publ</w:t>
      </w:r>
      <w:proofErr w:type="spellEnd"/>
      <w:r w:rsidRPr="00141097">
        <w:rPr>
          <w:lang w:val="sv-SE"/>
        </w:rPr>
        <w:t>).</w:t>
      </w:r>
    </w:p>
    <w:p w14:paraId="03903D13" w14:textId="2073852A" w:rsidR="00141097" w:rsidRPr="00141097" w:rsidRDefault="00141097" w:rsidP="006769F9">
      <w:pPr>
        <w:pStyle w:val="Bodytext2"/>
        <w:spacing w:after="240"/>
        <w:jc w:val="left"/>
        <w:rPr>
          <w:b/>
          <w:bCs/>
          <w:lang w:val="sv-SE"/>
        </w:rPr>
      </w:pPr>
      <w:r w:rsidRPr="00141097">
        <w:rPr>
          <w:b/>
          <w:bCs/>
          <w:lang w:val="sv-SE"/>
        </w:rPr>
        <w:t>§ 2 Säte</w:t>
      </w:r>
    </w:p>
    <w:p w14:paraId="0AC84FE3" w14:textId="60A77F60" w:rsidR="00141097" w:rsidRPr="00141097" w:rsidRDefault="00141097" w:rsidP="006769F9">
      <w:pPr>
        <w:pStyle w:val="Bodytext2"/>
        <w:spacing w:after="240"/>
        <w:jc w:val="left"/>
        <w:rPr>
          <w:lang w:val="sv-SE"/>
        </w:rPr>
      </w:pPr>
      <w:r w:rsidRPr="00141097">
        <w:rPr>
          <w:lang w:val="sv-SE"/>
        </w:rPr>
        <w:t>Styrelsen skall ha sitt säte i Stockholm.</w:t>
      </w:r>
    </w:p>
    <w:p w14:paraId="14CE8063" w14:textId="4FD95E8C" w:rsidR="00141097" w:rsidRDefault="00141097" w:rsidP="006769F9">
      <w:pPr>
        <w:pStyle w:val="Bodytext2"/>
        <w:spacing w:after="240"/>
        <w:jc w:val="left"/>
        <w:rPr>
          <w:b/>
          <w:bCs/>
          <w:lang w:val="sv-SE"/>
        </w:rPr>
      </w:pPr>
      <w:r>
        <w:rPr>
          <w:b/>
          <w:bCs/>
          <w:lang w:val="sv-SE"/>
        </w:rPr>
        <w:t>§ 3 Verksamhet</w:t>
      </w:r>
    </w:p>
    <w:p w14:paraId="610D1359" w14:textId="354C0B98" w:rsidR="00141097" w:rsidRDefault="00141097" w:rsidP="006769F9">
      <w:pPr>
        <w:pStyle w:val="Bodytext2"/>
        <w:spacing w:after="240"/>
        <w:jc w:val="left"/>
        <w:rPr>
          <w:lang w:val="sv-SE"/>
        </w:rPr>
      </w:pPr>
      <w:r>
        <w:rPr>
          <w:lang w:val="sv-SE"/>
        </w:rPr>
        <w:t>Bolaget skall utveckla och driva IT-tjänster samt idka därmed förenlig verksamhet.</w:t>
      </w:r>
    </w:p>
    <w:p w14:paraId="41658FE0" w14:textId="4DBDFD20" w:rsidR="00141097" w:rsidRDefault="00141097" w:rsidP="006769F9">
      <w:pPr>
        <w:pStyle w:val="Bodytext2"/>
        <w:spacing w:after="240"/>
        <w:jc w:val="left"/>
        <w:rPr>
          <w:b/>
          <w:bCs/>
          <w:lang w:val="sv-SE"/>
        </w:rPr>
      </w:pPr>
      <w:r>
        <w:rPr>
          <w:b/>
          <w:bCs/>
          <w:lang w:val="sv-SE"/>
        </w:rPr>
        <w:t>§ 4 Aktiekapital</w:t>
      </w:r>
    </w:p>
    <w:p w14:paraId="0CA4A060" w14:textId="606678C6" w:rsidR="00141097" w:rsidRDefault="00141097" w:rsidP="006769F9">
      <w:pPr>
        <w:pStyle w:val="Bodytext2"/>
        <w:spacing w:after="240"/>
        <w:jc w:val="left"/>
        <w:rPr>
          <w:lang w:val="sv-SE"/>
        </w:rPr>
      </w:pPr>
      <w:r>
        <w:rPr>
          <w:lang w:val="sv-SE"/>
        </w:rPr>
        <w:t>Aktiekapitalet ska utgöra lägst 1 500 000 kronor och högst 6 000 000 kronor.</w:t>
      </w:r>
    </w:p>
    <w:p w14:paraId="563422F0" w14:textId="15F893D4" w:rsidR="00141097" w:rsidRDefault="00141097" w:rsidP="006769F9">
      <w:pPr>
        <w:pStyle w:val="Bodytext2"/>
        <w:spacing w:after="240"/>
        <w:jc w:val="left"/>
        <w:rPr>
          <w:b/>
          <w:bCs/>
          <w:lang w:val="sv-SE"/>
        </w:rPr>
      </w:pPr>
      <w:r>
        <w:rPr>
          <w:b/>
          <w:bCs/>
          <w:lang w:val="sv-SE"/>
        </w:rPr>
        <w:t>§ 5 Antal aktier</w:t>
      </w:r>
    </w:p>
    <w:p w14:paraId="7C4BE868" w14:textId="457FA1B1" w:rsidR="00141097" w:rsidRDefault="00141097" w:rsidP="006769F9">
      <w:pPr>
        <w:pStyle w:val="Bodytext2"/>
        <w:spacing w:after="240"/>
        <w:jc w:val="left"/>
        <w:rPr>
          <w:lang w:val="sv-SE"/>
        </w:rPr>
      </w:pPr>
      <w:r>
        <w:rPr>
          <w:lang w:val="sv-SE"/>
        </w:rPr>
        <w:t>Antalet aktier ska vara lägst 6 000 000 stycken och högst 24 000 000 stycken.</w:t>
      </w:r>
    </w:p>
    <w:p w14:paraId="4C6ADB0B" w14:textId="19AA4CBA" w:rsidR="00141097" w:rsidRDefault="00141097" w:rsidP="006769F9">
      <w:pPr>
        <w:pStyle w:val="Bodytext2"/>
        <w:spacing w:after="240"/>
        <w:jc w:val="left"/>
        <w:rPr>
          <w:b/>
          <w:bCs/>
          <w:lang w:val="sv-SE"/>
        </w:rPr>
      </w:pPr>
      <w:r>
        <w:rPr>
          <w:b/>
          <w:bCs/>
          <w:lang w:val="sv-SE"/>
        </w:rPr>
        <w:t>§ 6 Styrelse</w:t>
      </w:r>
    </w:p>
    <w:p w14:paraId="354E3BC9" w14:textId="159018EF" w:rsidR="00141097" w:rsidRDefault="00141097" w:rsidP="006769F9">
      <w:pPr>
        <w:pStyle w:val="Bodytext2"/>
        <w:spacing w:after="240"/>
        <w:jc w:val="left"/>
        <w:rPr>
          <w:lang w:val="sv-SE"/>
        </w:rPr>
      </w:pPr>
      <w:r>
        <w:rPr>
          <w:lang w:val="sv-SE"/>
        </w:rPr>
        <w:t>Styrelsen ska bestå av lägst 3 och högst 8 ledamöter med högst 8 suppleanter.</w:t>
      </w:r>
    </w:p>
    <w:p w14:paraId="541947EA" w14:textId="28615A45" w:rsidR="00141097" w:rsidRDefault="00141097" w:rsidP="006769F9">
      <w:pPr>
        <w:pStyle w:val="Bodytext2"/>
        <w:spacing w:after="240"/>
        <w:jc w:val="left"/>
        <w:rPr>
          <w:b/>
          <w:bCs/>
          <w:lang w:val="sv-SE"/>
        </w:rPr>
      </w:pPr>
      <w:r>
        <w:rPr>
          <w:b/>
          <w:bCs/>
          <w:lang w:val="sv-SE"/>
        </w:rPr>
        <w:t>§ 7 Revisorer</w:t>
      </w:r>
    </w:p>
    <w:p w14:paraId="39D0C802" w14:textId="2D291DD0" w:rsidR="00141097" w:rsidRDefault="00141097" w:rsidP="006769F9">
      <w:pPr>
        <w:pStyle w:val="Bodytext2"/>
        <w:spacing w:after="240"/>
        <w:jc w:val="left"/>
        <w:rPr>
          <w:lang w:val="sv-SE"/>
        </w:rPr>
      </w:pPr>
      <w:r>
        <w:rPr>
          <w:lang w:val="sv-SE"/>
        </w:rPr>
        <w:t>För granskning av bolagets årsredovisning samt styrelsens och verkställande direktörens förvaltning skall en eller två revisorer med eller utan suppleanter utses eller ett registrerat revisionsbolag.</w:t>
      </w:r>
    </w:p>
    <w:p w14:paraId="1D6972E8" w14:textId="32A3BB11" w:rsidR="00141097" w:rsidRDefault="00141097" w:rsidP="006769F9">
      <w:pPr>
        <w:pStyle w:val="Bodytext2"/>
        <w:spacing w:after="240"/>
        <w:jc w:val="left"/>
        <w:rPr>
          <w:b/>
          <w:bCs/>
          <w:lang w:val="sv-SE"/>
        </w:rPr>
      </w:pPr>
      <w:r>
        <w:rPr>
          <w:b/>
          <w:bCs/>
          <w:lang w:val="sv-SE"/>
        </w:rPr>
        <w:t>§ 8 Kallelse till bolagsstämma</w:t>
      </w:r>
    </w:p>
    <w:p w14:paraId="4E4C5C6F" w14:textId="1EA7C1BF" w:rsidR="00141097" w:rsidRDefault="00141097" w:rsidP="006769F9">
      <w:pPr>
        <w:pStyle w:val="Bodytext2"/>
        <w:spacing w:after="240"/>
        <w:jc w:val="left"/>
        <w:rPr>
          <w:lang w:val="sv-SE"/>
        </w:rPr>
      </w:pPr>
      <w:r>
        <w:rPr>
          <w:lang w:val="sv-SE"/>
        </w:rPr>
        <w:t>Kallelse till bolagsstämma skall alltid ske genom annonsering i Post- och Inrikes Tidningar och på bolagets webbplats. Att kallelse skett skall annonseras i Svenska Dagbladet. Om utgivning av Svenska Dagbladet skulle upphöra skall annonsering istället ske genom Dagens Nyheter.</w:t>
      </w:r>
    </w:p>
    <w:p w14:paraId="24C07EB3" w14:textId="48BC0FDA" w:rsidR="00141097" w:rsidRDefault="00141097" w:rsidP="006769F9">
      <w:pPr>
        <w:pStyle w:val="Bodytext2"/>
        <w:spacing w:after="240"/>
        <w:jc w:val="left"/>
        <w:rPr>
          <w:b/>
          <w:bCs/>
          <w:lang w:val="sv-SE"/>
        </w:rPr>
      </w:pPr>
      <w:r>
        <w:rPr>
          <w:b/>
          <w:bCs/>
          <w:lang w:val="sv-SE"/>
        </w:rPr>
        <w:t>§ 9 Anmälan till stämman</w:t>
      </w:r>
    </w:p>
    <w:p w14:paraId="71B8E91F" w14:textId="0DF60D2E" w:rsidR="00141097" w:rsidRDefault="00141097" w:rsidP="006769F9">
      <w:pPr>
        <w:pStyle w:val="Bodytext2"/>
        <w:spacing w:after="240"/>
        <w:jc w:val="left"/>
        <w:rPr>
          <w:lang w:val="sv-SE"/>
        </w:rPr>
      </w:pPr>
      <w:r>
        <w:rPr>
          <w:lang w:val="sv-SE"/>
        </w:rPr>
        <w:t>Rätt att delta i stämma har sådana aktieägare som upptagits i aktieboken på sätt som föreskrivs i 7 kap. 28 § 3 stycket aktiebolagslagen och som anmält sig hos bolaget senast kl. 12.00 den dag som anges i kallelsen till stämman. Denna dag får inte vara söndag, annan allmän heldag, lördag, midsommarafton, julafton eller nyårsafton och inte infalla tidigare än femte vardagen före stämman.</w:t>
      </w:r>
    </w:p>
    <w:p w14:paraId="336448F2" w14:textId="094E585A" w:rsidR="00141097" w:rsidRDefault="00141097" w:rsidP="006769F9">
      <w:pPr>
        <w:pStyle w:val="Bodytext2"/>
        <w:spacing w:after="240"/>
        <w:jc w:val="left"/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>§ 10 Årsstämma</w:t>
      </w:r>
    </w:p>
    <w:p w14:paraId="1DA028EC" w14:textId="3DF501F6" w:rsidR="00141097" w:rsidRDefault="00141097" w:rsidP="006769F9">
      <w:pPr>
        <w:pStyle w:val="Bodytext2"/>
        <w:spacing w:after="240"/>
        <w:jc w:val="left"/>
        <w:rPr>
          <w:lang w:val="sv-SE"/>
        </w:rPr>
      </w:pPr>
      <w:r w:rsidRPr="00141097">
        <w:rPr>
          <w:lang w:val="sv-SE"/>
        </w:rPr>
        <w:t xml:space="preserve">Årsstämman </w:t>
      </w:r>
      <w:r>
        <w:rPr>
          <w:lang w:val="sv-SE"/>
        </w:rPr>
        <w:t>skall hållas årligen inom sex (6) månader efter räkenskapsårets utgång.</w:t>
      </w:r>
    </w:p>
    <w:p w14:paraId="7B59096A" w14:textId="29DF5695" w:rsidR="00141097" w:rsidRDefault="00141097" w:rsidP="006769F9">
      <w:pPr>
        <w:pStyle w:val="Bodytext2"/>
        <w:spacing w:after="240"/>
        <w:jc w:val="left"/>
        <w:rPr>
          <w:lang w:val="sv-SE"/>
        </w:rPr>
      </w:pPr>
      <w:r>
        <w:rPr>
          <w:lang w:val="sv-SE"/>
        </w:rPr>
        <w:t>På årsstämman skall följande ärenden förekomma:</w:t>
      </w:r>
    </w:p>
    <w:p w14:paraId="78096E10" w14:textId="52B0BABD" w:rsidR="00141097" w:rsidRDefault="00141097" w:rsidP="006769F9">
      <w:pPr>
        <w:pStyle w:val="Bodytext2"/>
        <w:numPr>
          <w:ilvl w:val="0"/>
          <w:numId w:val="8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Val av ordförande vid stämman.</w:t>
      </w:r>
    </w:p>
    <w:p w14:paraId="60F8B701" w14:textId="50BC3EF5" w:rsidR="00141097" w:rsidRDefault="00141097" w:rsidP="006769F9">
      <w:pPr>
        <w:pStyle w:val="Bodytext2"/>
        <w:numPr>
          <w:ilvl w:val="0"/>
          <w:numId w:val="8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Utseende av protokollförare.</w:t>
      </w:r>
    </w:p>
    <w:p w14:paraId="60C81E56" w14:textId="5C17A43A" w:rsidR="00141097" w:rsidRDefault="00141097" w:rsidP="006769F9">
      <w:pPr>
        <w:pStyle w:val="Bodytext2"/>
        <w:numPr>
          <w:ilvl w:val="0"/>
          <w:numId w:val="8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Upprättande och godkännande av röstlängd.</w:t>
      </w:r>
    </w:p>
    <w:p w14:paraId="12043BFC" w14:textId="01C4FEA7" w:rsidR="00141097" w:rsidRDefault="00141097" w:rsidP="006769F9">
      <w:pPr>
        <w:pStyle w:val="Bodytext2"/>
        <w:numPr>
          <w:ilvl w:val="0"/>
          <w:numId w:val="8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Godkännande av dagordning.</w:t>
      </w:r>
    </w:p>
    <w:p w14:paraId="7D69EC96" w14:textId="0DDC3307" w:rsidR="00141097" w:rsidRDefault="00141097" w:rsidP="006769F9">
      <w:pPr>
        <w:pStyle w:val="Bodytext2"/>
        <w:numPr>
          <w:ilvl w:val="0"/>
          <w:numId w:val="8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Val av en eller två justeringsmän.</w:t>
      </w:r>
    </w:p>
    <w:p w14:paraId="539E5448" w14:textId="6749EBBE" w:rsidR="00141097" w:rsidRDefault="00141097" w:rsidP="006769F9">
      <w:pPr>
        <w:pStyle w:val="Bodytext2"/>
        <w:numPr>
          <w:ilvl w:val="0"/>
          <w:numId w:val="8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Prövning av om stämman blivit behörigen sammankallad.</w:t>
      </w:r>
    </w:p>
    <w:p w14:paraId="19E5B649" w14:textId="4B6773A3" w:rsidR="00141097" w:rsidRDefault="00141097" w:rsidP="006769F9">
      <w:pPr>
        <w:pStyle w:val="Bodytext2"/>
        <w:numPr>
          <w:ilvl w:val="0"/>
          <w:numId w:val="8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Föredragning av framlagd årsredovisning och revisionsberättelse samt i förekommande fall koncernredovisning och koncernrevisionsberättelse.</w:t>
      </w:r>
    </w:p>
    <w:p w14:paraId="5ACC07C2" w14:textId="642B56B9" w:rsidR="00141097" w:rsidRDefault="00141097" w:rsidP="006769F9">
      <w:pPr>
        <w:pStyle w:val="Bodytext2"/>
        <w:numPr>
          <w:ilvl w:val="0"/>
          <w:numId w:val="8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Beslut</w:t>
      </w:r>
    </w:p>
    <w:p w14:paraId="6DAADA09" w14:textId="038FC4EE" w:rsidR="00141097" w:rsidRDefault="00141097" w:rsidP="006769F9">
      <w:pPr>
        <w:pStyle w:val="Bodytext2"/>
        <w:numPr>
          <w:ilvl w:val="0"/>
          <w:numId w:val="9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om fastställande av resultaträkning och balansräkning samt i förekommande fall koncernresultaträkning och koncernbalansräkning;</w:t>
      </w:r>
    </w:p>
    <w:p w14:paraId="3D8282A7" w14:textId="49AE5A86" w:rsidR="00141097" w:rsidRDefault="00141097" w:rsidP="006769F9">
      <w:pPr>
        <w:pStyle w:val="Bodytext2"/>
        <w:numPr>
          <w:ilvl w:val="0"/>
          <w:numId w:val="9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om dispositioner beträffande bolagets vinst eller förlust enligt den fastställda balansräkningen;</w:t>
      </w:r>
    </w:p>
    <w:p w14:paraId="40D3A65D" w14:textId="2EDAAE1A" w:rsidR="00141097" w:rsidRDefault="00141097" w:rsidP="006769F9">
      <w:pPr>
        <w:pStyle w:val="Bodytext2"/>
        <w:numPr>
          <w:ilvl w:val="0"/>
          <w:numId w:val="9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om ansvarsfrihet åt styrelsens ledamöter och verkställande direktör.</w:t>
      </w:r>
    </w:p>
    <w:p w14:paraId="1655D5D1" w14:textId="5136E5D4" w:rsidR="00141097" w:rsidRDefault="00141097" w:rsidP="006769F9">
      <w:pPr>
        <w:pStyle w:val="Bodytext2"/>
        <w:numPr>
          <w:ilvl w:val="0"/>
          <w:numId w:val="8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Fastställande av styrelse- och revisorsarvoden.</w:t>
      </w:r>
    </w:p>
    <w:p w14:paraId="421BCE5B" w14:textId="548301D4" w:rsidR="00141097" w:rsidRDefault="00141097" w:rsidP="006769F9">
      <w:pPr>
        <w:pStyle w:val="Bodytext2"/>
        <w:numPr>
          <w:ilvl w:val="0"/>
          <w:numId w:val="8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Val av styrelse och eventuella styrelsesuppleanter samt i förekommande fall revisorer</w:t>
      </w:r>
      <w:r w:rsidR="006769F9">
        <w:rPr>
          <w:lang w:val="sv-SE"/>
        </w:rPr>
        <w:t xml:space="preserve"> eller revisionsbolag och eventuella revisorssuppleanter.</w:t>
      </w:r>
    </w:p>
    <w:p w14:paraId="6F2300BA" w14:textId="2308E13A" w:rsidR="006769F9" w:rsidRDefault="006769F9" w:rsidP="006769F9">
      <w:pPr>
        <w:pStyle w:val="Bodytext2"/>
        <w:numPr>
          <w:ilvl w:val="0"/>
          <w:numId w:val="8"/>
        </w:numPr>
        <w:spacing w:after="0" w:line="240" w:lineRule="auto"/>
        <w:ind w:hanging="357"/>
        <w:jc w:val="left"/>
        <w:rPr>
          <w:lang w:val="sv-SE"/>
        </w:rPr>
      </w:pPr>
      <w:r>
        <w:rPr>
          <w:lang w:val="sv-SE"/>
        </w:rPr>
        <w:t>Annat ärende, som ankommer på stämman enligt aktiebolagslagen eller bolagsordningen.</w:t>
      </w:r>
    </w:p>
    <w:p w14:paraId="26B540B8" w14:textId="77777777" w:rsidR="006769F9" w:rsidRPr="006769F9" w:rsidRDefault="006769F9" w:rsidP="006769F9">
      <w:pPr>
        <w:pStyle w:val="Bodytext2"/>
        <w:spacing w:after="0" w:line="240" w:lineRule="auto"/>
        <w:ind w:left="720"/>
        <w:jc w:val="left"/>
        <w:rPr>
          <w:lang w:val="sv-SE"/>
        </w:rPr>
      </w:pPr>
    </w:p>
    <w:p w14:paraId="24A6A6E4" w14:textId="2CDFC699" w:rsidR="006769F9" w:rsidRDefault="006769F9" w:rsidP="006769F9">
      <w:pPr>
        <w:pStyle w:val="Bodytext2"/>
        <w:spacing w:after="240"/>
        <w:jc w:val="left"/>
        <w:rPr>
          <w:lang w:val="sv-SE"/>
        </w:rPr>
      </w:pPr>
      <w:r>
        <w:rPr>
          <w:lang w:val="sv-SE"/>
        </w:rPr>
        <w:t>Vid bolagsstämma må envar röstberättigad röst för hela antalet av honom ägda och företrädda aktier, utan begränsning i röstetalet.</w:t>
      </w:r>
    </w:p>
    <w:p w14:paraId="1FD2AC22" w14:textId="000E80B2" w:rsidR="006769F9" w:rsidRDefault="006769F9" w:rsidP="006769F9">
      <w:pPr>
        <w:pStyle w:val="Bodytext2"/>
        <w:spacing w:after="240"/>
        <w:jc w:val="left"/>
        <w:rPr>
          <w:b/>
          <w:bCs/>
          <w:lang w:val="sv-SE"/>
        </w:rPr>
      </w:pPr>
      <w:r>
        <w:rPr>
          <w:b/>
          <w:bCs/>
          <w:lang w:val="sv-SE"/>
        </w:rPr>
        <w:t>§ 11 Räkenskapsår</w:t>
      </w:r>
    </w:p>
    <w:p w14:paraId="476BE1B7" w14:textId="45FD7F1F" w:rsidR="006769F9" w:rsidRDefault="006769F9" w:rsidP="006769F9">
      <w:pPr>
        <w:pStyle w:val="Bodytext2"/>
        <w:spacing w:after="240"/>
        <w:jc w:val="left"/>
        <w:rPr>
          <w:lang w:val="sv-SE"/>
        </w:rPr>
      </w:pPr>
      <w:r>
        <w:rPr>
          <w:lang w:val="sv-SE"/>
        </w:rPr>
        <w:t>Bolagets räkenskapsår skall vara kalenderår.</w:t>
      </w:r>
    </w:p>
    <w:p w14:paraId="2902B4E9" w14:textId="2A9C0199" w:rsidR="006769F9" w:rsidRDefault="006769F9" w:rsidP="006769F9">
      <w:pPr>
        <w:pStyle w:val="Bodytext2"/>
        <w:spacing w:after="240"/>
        <w:jc w:val="left"/>
        <w:rPr>
          <w:b/>
          <w:bCs/>
          <w:lang w:val="sv-SE"/>
        </w:rPr>
      </w:pPr>
      <w:r>
        <w:rPr>
          <w:b/>
          <w:bCs/>
          <w:lang w:val="sv-SE"/>
        </w:rPr>
        <w:t>§ 12 Avstämningsförbehåll</w:t>
      </w:r>
    </w:p>
    <w:p w14:paraId="3DF6252C" w14:textId="3C0C8ACD" w:rsidR="006769F9" w:rsidRDefault="006769F9" w:rsidP="006769F9">
      <w:pPr>
        <w:pStyle w:val="Bodytext2"/>
        <w:spacing w:after="240"/>
        <w:jc w:val="left"/>
        <w:rPr>
          <w:lang w:val="sv-SE"/>
        </w:rPr>
      </w:pPr>
      <w:r>
        <w:rPr>
          <w:lang w:val="sv-SE"/>
        </w:rPr>
        <w:t>Den aktieägare eller förvaltare som på avstämningsdagen är införd i aktieboken och antecknad i ett avstämningsregister, enligt 4 kap. lagen (1998:1479) om kontoföring av finansiella instrument eller den som är antecknad på avstämningskonto enligt 4 kap. 18 § första stycket 6 – 8 nämnda lag, ska antas vara behörig att utöva de rättigheter som framgår av 4 kap. 39 § aktiebolagslagen (2005:551).</w:t>
      </w:r>
    </w:p>
    <w:p w14:paraId="4835A447" w14:textId="688366E0" w:rsidR="006769F9" w:rsidRDefault="006769F9" w:rsidP="006769F9">
      <w:pPr>
        <w:pStyle w:val="Bodytext2"/>
        <w:spacing w:after="240"/>
        <w:jc w:val="left"/>
        <w:rPr>
          <w:lang w:val="sv-SE"/>
        </w:rPr>
      </w:pPr>
    </w:p>
    <w:p w14:paraId="16F1AB16" w14:textId="140E7DB6" w:rsidR="006769F9" w:rsidRPr="006769F9" w:rsidRDefault="006769F9" w:rsidP="006769F9">
      <w:pPr>
        <w:pStyle w:val="Bodytext2"/>
        <w:jc w:val="center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2B518" wp14:editId="55F90564">
                <wp:simplePos x="0" y="0"/>
                <wp:positionH relativeFrom="column">
                  <wp:posOffset>1718360</wp:posOffset>
                </wp:positionH>
                <wp:positionV relativeFrom="paragraph">
                  <wp:posOffset>24082</wp:posOffset>
                </wp:positionV>
                <wp:extent cx="2586892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6E8E5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1.9pt" to="33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sectPr w:rsidR="006769F9" w:rsidRPr="006769F9" w:rsidSect="00071F75">
      <w:footerReference w:type="default" r:id="rId8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56D7" w14:textId="77777777" w:rsidR="00490769" w:rsidRDefault="00490769" w:rsidP="004217BD">
      <w:pPr>
        <w:spacing w:after="0" w:line="240" w:lineRule="auto"/>
      </w:pPr>
      <w:r>
        <w:separator/>
      </w:r>
    </w:p>
  </w:endnote>
  <w:endnote w:type="continuationSeparator" w:id="0">
    <w:p w14:paraId="39C9F436" w14:textId="77777777" w:rsidR="00490769" w:rsidRDefault="00490769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C37D" w14:textId="77777777" w:rsidR="00A34B3D" w:rsidRDefault="00A34B3D" w:rsidP="005114D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CCFB" w14:textId="77777777" w:rsidR="00490769" w:rsidRDefault="00490769" w:rsidP="004217BD">
      <w:pPr>
        <w:spacing w:after="0" w:line="240" w:lineRule="auto"/>
      </w:pPr>
      <w:r>
        <w:separator/>
      </w:r>
    </w:p>
  </w:footnote>
  <w:footnote w:type="continuationSeparator" w:id="0">
    <w:p w14:paraId="24439C64" w14:textId="77777777" w:rsidR="00490769" w:rsidRDefault="00490769" w:rsidP="0042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2F69"/>
    <w:multiLevelType w:val="hybridMultilevel"/>
    <w:tmpl w:val="2CD2BB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5562"/>
    <w:multiLevelType w:val="multilevel"/>
    <w:tmpl w:val="1DB6212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1ScheduleHeading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11ScheduleHeading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111ScheduleHeading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1111ScheduleParagraph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8F3468"/>
    <w:multiLevelType w:val="multilevel"/>
    <w:tmpl w:val="84D6A0BC"/>
    <w:styleLink w:val="SynchList2"/>
    <w:lvl w:ilvl="0">
      <w:start w:val="1"/>
      <w:numFmt w:val="decimal"/>
      <w:pStyle w:val="1list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Restart w:val="0"/>
      <w:pStyle w:val="Alist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0"/>
      <w:pStyle w:val="1Plainlist"/>
      <w:lvlText w:val="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E6174C7"/>
    <w:multiLevelType w:val="hybridMultilevel"/>
    <w:tmpl w:val="A0E4D3E2"/>
    <w:lvl w:ilvl="0" w:tplc="E482F8E6">
      <w:start w:val="1"/>
      <w:numFmt w:val="bullet"/>
      <w:pStyle w:val="-Linelis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151B"/>
    <w:multiLevelType w:val="hybridMultilevel"/>
    <w:tmpl w:val="D49CEA9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807521"/>
    <w:multiLevelType w:val="multilevel"/>
    <w:tmpl w:val="1DB62124"/>
    <w:numStyleLink w:val="SynchBilagelista"/>
  </w:abstractNum>
  <w:abstractNum w:abstractNumId="6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92560622">
    <w:abstractNumId w:val="6"/>
  </w:num>
  <w:num w:numId="2" w16cid:durableId="468088993">
    <w:abstractNumId w:val="1"/>
  </w:num>
  <w:num w:numId="3" w16cid:durableId="617030141">
    <w:abstractNumId w:val="2"/>
  </w:num>
  <w:num w:numId="4" w16cid:durableId="97986378">
    <w:abstractNumId w:val="3"/>
  </w:num>
  <w:num w:numId="5" w16cid:durableId="1597202709">
    <w:abstractNumId w:val="6"/>
  </w:num>
  <w:num w:numId="6" w16cid:durableId="1731418864">
    <w:abstractNumId w:val="2"/>
  </w:num>
  <w:num w:numId="7" w16cid:durableId="1522477479">
    <w:abstractNumId w:val="5"/>
  </w:num>
  <w:num w:numId="8" w16cid:durableId="170027145">
    <w:abstractNumId w:val="0"/>
  </w:num>
  <w:num w:numId="9" w16cid:durableId="20190353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97"/>
    <w:rsid w:val="00071F75"/>
    <w:rsid w:val="00090DDC"/>
    <w:rsid w:val="000A536D"/>
    <w:rsid w:val="000D3594"/>
    <w:rsid w:val="00114359"/>
    <w:rsid w:val="00126B7E"/>
    <w:rsid w:val="001331F1"/>
    <w:rsid w:val="0013352F"/>
    <w:rsid w:val="00141097"/>
    <w:rsid w:val="00185B21"/>
    <w:rsid w:val="001A07F5"/>
    <w:rsid w:val="00227961"/>
    <w:rsid w:val="002D14A2"/>
    <w:rsid w:val="002E1EBD"/>
    <w:rsid w:val="003435CC"/>
    <w:rsid w:val="003458B2"/>
    <w:rsid w:val="0038732B"/>
    <w:rsid w:val="00397183"/>
    <w:rsid w:val="003A3548"/>
    <w:rsid w:val="003B72F7"/>
    <w:rsid w:val="003C03D7"/>
    <w:rsid w:val="003C0F83"/>
    <w:rsid w:val="00401DF3"/>
    <w:rsid w:val="004217BD"/>
    <w:rsid w:val="00423A61"/>
    <w:rsid w:val="00446857"/>
    <w:rsid w:val="004615A2"/>
    <w:rsid w:val="00490769"/>
    <w:rsid w:val="005003EE"/>
    <w:rsid w:val="005114DD"/>
    <w:rsid w:val="0056724C"/>
    <w:rsid w:val="005C0979"/>
    <w:rsid w:val="00650255"/>
    <w:rsid w:val="006769F9"/>
    <w:rsid w:val="006A186D"/>
    <w:rsid w:val="006A3495"/>
    <w:rsid w:val="00704857"/>
    <w:rsid w:val="007A11CC"/>
    <w:rsid w:val="008758FE"/>
    <w:rsid w:val="00903222"/>
    <w:rsid w:val="00972CB8"/>
    <w:rsid w:val="00974EA5"/>
    <w:rsid w:val="00A25F6D"/>
    <w:rsid w:val="00A34B3D"/>
    <w:rsid w:val="00A54A31"/>
    <w:rsid w:val="00A73788"/>
    <w:rsid w:val="00A7497B"/>
    <w:rsid w:val="00AD07BD"/>
    <w:rsid w:val="00B82FE4"/>
    <w:rsid w:val="00BB2863"/>
    <w:rsid w:val="00C03503"/>
    <w:rsid w:val="00C07605"/>
    <w:rsid w:val="00C64640"/>
    <w:rsid w:val="00D465ED"/>
    <w:rsid w:val="00D87954"/>
    <w:rsid w:val="00DF4043"/>
    <w:rsid w:val="00E02E95"/>
    <w:rsid w:val="00E139FE"/>
    <w:rsid w:val="00E33D28"/>
    <w:rsid w:val="00EB74B1"/>
    <w:rsid w:val="00F0505F"/>
    <w:rsid w:val="00F50869"/>
    <w:rsid w:val="00F50FA9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2E448"/>
  <w15:chartTrackingRefBased/>
  <w15:docId w15:val="{16E0F837-83F0-47E0-87AD-B6AB7755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E139FE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3C0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3C0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3C0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C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3C03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Normaltabell"/>
    <w:uiPriority w:val="99"/>
    <w:rsid w:val="003C03D7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Normaltabell"/>
    <w:uiPriority w:val="99"/>
    <w:rsid w:val="003C03D7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Normaltabell"/>
    <w:uiPriority w:val="99"/>
    <w:rsid w:val="003C03D7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Normaltabell"/>
    <w:uiPriority w:val="99"/>
    <w:rsid w:val="003C03D7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3C03D7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3C03D7"/>
    <w:pPr>
      <w:keepNext/>
      <w:numPr>
        <w:numId w:val="5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3C03D7"/>
    <w:pPr>
      <w:keepNext/>
      <w:numPr>
        <w:ilvl w:val="1"/>
        <w:numId w:val="5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3C03D7"/>
    <w:pPr>
      <w:keepNext/>
      <w:numPr>
        <w:ilvl w:val="2"/>
        <w:numId w:val="5"/>
      </w:numPr>
      <w:outlineLvl w:val="2"/>
    </w:pPr>
    <w:rPr>
      <w:i/>
    </w:rPr>
  </w:style>
  <w:style w:type="numbering" w:customStyle="1" w:styleId="SynchList">
    <w:name w:val="SynchList"/>
    <w:uiPriority w:val="99"/>
    <w:rsid w:val="003C03D7"/>
    <w:pPr>
      <w:numPr>
        <w:numId w:val="1"/>
      </w:numPr>
    </w:pPr>
  </w:style>
  <w:style w:type="character" w:styleId="Fotnotsreferens">
    <w:name w:val="footnote reference"/>
    <w:basedOn w:val="Standardstycketeckensnitt"/>
    <w:uiPriority w:val="99"/>
    <w:semiHidden/>
    <w:unhideWhenUsed/>
    <w:rsid w:val="003C03D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139FE"/>
    <w:pPr>
      <w:tabs>
        <w:tab w:val="left" w:pos="284"/>
      </w:tabs>
      <w:spacing w:after="2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139FE"/>
    <w:rPr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3C03D7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3C03D7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3C03D7"/>
    <w:pPr>
      <w:numPr>
        <w:ilvl w:val="3"/>
        <w:numId w:val="5"/>
      </w:numPr>
    </w:pPr>
    <w:rPr>
      <w:lang w:val="en-GB"/>
    </w:rPr>
  </w:style>
  <w:style w:type="paragraph" w:customStyle="1" w:styleId="alist0">
    <w:name w:val="(a) ʎ list"/>
    <w:basedOn w:val="Normal"/>
    <w:uiPriority w:val="8"/>
    <w:qFormat/>
    <w:rsid w:val="003C03D7"/>
    <w:pPr>
      <w:numPr>
        <w:ilvl w:val="4"/>
        <w:numId w:val="5"/>
      </w:numPr>
    </w:pPr>
  </w:style>
  <w:style w:type="paragraph" w:customStyle="1" w:styleId="ilist">
    <w:name w:val="(i) ʎ list"/>
    <w:basedOn w:val="Normal"/>
    <w:uiPriority w:val="8"/>
    <w:qFormat/>
    <w:rsid w:val="003C03D7"/>
    <w:pPr>
      <w:numPr>
        <w:ilvl w:val="5"/>
        <w:numId w:val="5"/>
      </w:numPr>
    </w:pPr>
  </w:style>
  <w:style w:type="paragraph" w:customStyle="1" w:styleId="Alist">
    <w:name w:val="(A) ʎ list"/>
    <w:basedOn w:val="Normal"/>
    <w:uiPriority w:val="9"/>
    <w:qFormat/>
    <w:rsid w:val="003C03D7"/>
    <w:pPr>
      <w:numPr>
        <w:ilvl w:val="1"/>
        <w:numId w:val="6"/>
      </w:numPr>
    </w:pPr>
  </w:style>
  <w:style w:type="paragraph" w:customStyle="1" w:styleId="1list">
    <w:name w:val="(1) ʎ list"/>
    <w:basedOn w:val="Normal"/>
    <w:uiPriority w:val="9"/>
    <w:qFormat/>
    <w:rsid w:val="003C03D7"/>
    <w:pPr>
      <w:numPr>
        <w:numId w:val="6"/>
      </w:numPr>
    </w:pPr>
  </w:style>
  <w:style w:type="paragraph" w:styleId="Sidhuvud">
    <w:name w:val="header"/>
    <w:basedOn w:val="Normal"/>
    <w:link w:val="SidhuvudChar"/>
    <w:uiPriority w:val="99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03D7"/>
  </w:style>
  <w:style w:type="paragraph" w:styleId="Sidfot">
    <w:name w:val="footer"/>
    <w:basedOn w:val="Normal"/>
    <w:link w:val="SidfotChar"/>
    <w:uiPriority w:val="99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03D7"/>
  </w:style>
  <w:style w:type="paragraph" w:customStyle="1" w:styleId="1Plainlist">
    <w:name w:val="1. ʎ Plain list"/>
    <w:basedOn w:val="Normal"/>
    <w:uiPriority w:val="9"/>
    <w:qFormat/>
    <w:rsid w:val="003C03D7"/>
    <w:pPr>
      <w:numPr>
        <w:ilvl w:val="2"/>
        <w:numId w:val="6"/>
      </w:numPr>
    </w:pPr>
  </w:style>
  <w:style w:type="numbering" w:customStyle="1" w:styleId="SynchBilagelista">
    <w:name w:val="Synch Bilagelista"/>
    <w:uiPriority w:val="99"/>
    <w:rsid w:val="003C03D7"/>
    <w:pPr>
      <w:numPr>
        <w:numId w:val="2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3C03D7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3C03D7"/>
    <w:pPr>
      <w:pageBreakBefore/>
      <w:numPr>
        <w:numId w:val="7"/>
      </w:numPr>
      <w:jc w:val="center"/>
    </w:pPr>
    <w:rPr>
      <w:b/>
      <w:caps/>
      <w:sz w:val="28"/>
    </w:rPr>
  </w:style>
  <w:style w:type="character" w:styleId="Hyperlnk">
    <w:name w:val="Hyperlink"/>
    <w:basedOn w:val="Standardstycketeckensnitt"/>
    <w:uiPriority w:val="99"/>
    <w:unhideWhenUsed/>
    <w:rsid w:val="003C03D7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C03D7"/>
    <w:pPr>
      <w:spacing w:before="0" w:after="160"/>
      <w:outlineLvl w:val="9"/>
    </w:pPr>
    <w:rPr>
      <w:b/>
      <w:caps/>
      <w:color w:val="auto"/>
      <w:sz w:val="22"/>
    </w:rPr>
  </w:style>
  <w:style w:type="paragraph" w:styleId="Innehll1">
    <w:name w:val="toc 1"/>
    <w:basedOn w:val="Normal"/>
    <w:next w:val="Normal"/>
    <w:autoRedefine/>
    <w:uiPriority w:val="39"/>
    <w:rsid w:val="003C03D7"/>
    <w:pPr>
      <w:tabs>
        <w:tab w:val="left" w:pos="851"/>
        <w:tab w:val="right" w:leader="dot" w:pos="8505"/>
      </w:tabs>
      <w:spacing w:after="0"/>
      <w:ind w:left="851" w:hanging="851"/>
    </w:pPr>
    <w:rPr>
      <w:caps/>
    </w:rPr>
  </w:style>
  <w:style w:type="paragraph" w:styleId="Innehll2">
    <w:name w:val="toc 2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Innehll3">
    <w:name w:val="toc 3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3C03D7"/>
    <w:pPr>
      <w:spacing w:after="200" w:line="240" w:lineRule="auto"/>
    </w:pPr>
    <w:rPr>
      <w:iCs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C03D7"/>
    <w:pPr>
      <w:spacing w:before="20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C03D7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3C03D7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3C03D7"/>
    <w:pPr>
      <w:spacing w:before="480" w:after="480"/>
      <w:jc w:val="center"/>
    </w:pPr>
    <w:rPr>
      <w:sz w:val="32"/>
    </w:rPr>
  </w:style>
  <w:style w:type="character" w:styleId="Platshllartext">
    <w:name w:val="Placeholder Text"/>
    <w:basedOn w:val="Standardstycketeckensnitt"/>
    <w:uiPriority w:val="99"/>
    <w:semiHidden/>
    <w:rsid w:val="003C03D7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C03D7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3C03D7"/>
    <w:pPr>
      <w:spacing w:before="720"/>
    </w:pPr>
    <w:rPr>
      <w:b/>
      <w:lang w:val="en-GB"/>
    </w:rPr>
  </w:style>
  <w:style w:type="paragraph" w:customStyle="1" w:styleId="Bodytext2">
    <w:name w:val="ʎ Body text 2"/>
    <w:basedOn w:val="Bodytext"/>
    <w:uiPriority w:val="9"/>
    <w:qFormat/>
    <w:rsid w:val="003C03D7"/>
    <w:pPr>
      <w:ind w:left="0"/>
    </w:pPr>
    <w:rPr>
      <w:lang w:val="en-GB"/>
    </w:rPr>
  </w:style>
  <w:style w:type="paragraph" w:customStyle="1" w:styleId="Footeradress">
    <w:name w:val="Footeradress"/>
    <w:basedOn w:val="Sidfot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  <w:rPr>
      <w:lang w:val="sv-SE"/>
    </w:rPr>
  </w:style>
  <w:style w:type="table" w:styleId="Oformateradtabell3">
    <w:name w:val="Plain Table 3"/>
    <w:basedOn w:val="Normaltabell"/>
    <w:uiPriority w:val="43"/>
    <w:rsid w:val="003C03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3C03D7"/>
    <w:pPr>
      <w:numPr>
        <w:ilvl w:val="0"/>
        <w:numId w:val="4"/>
      </w:numPr>
    </w:pPr>
    <w:rPr>
      <w:lang w:val="en-GB"/>
    </w:rPr>
  </w:style>
  <w:style w:type="numbering" w:customStyle="1" w:styleId="SynchList2">
    <w:name w:val="SynchList2"/>
    <w:uiPriority w:val="99"/>
    <w:rsid w:val="003C03D7"/>
    <w:pPr>
      <w:numPr>
        <w:numId w:val="3"/>
      </w:numPr>
    </w:pPr>
  </w:style>
  <w:style w:type="paragraph" w:customStyle="1" w:styleId="Titleparties">
    <w:name w:val="ʎ Title parties"/>
    <w:basedOn w:val="TitleText"/>
    <w:uiPriority w:val="9"/>
    <w:qFormat/>
    <w:rsid w:val="003C03D7"/>
    <w:rPr>
      <w:b/>
      <w:lang w:val="en-GB"/>
    </w:rPr>
  </w:style>
  <w:style w:type="paragraph" w:customStyle="1" w:styleId="1ScheduleHeading">
    <w:name w:val="1. ʎ Schedule Heading"/>
    <w:basedOn w:val="Normal"/>
    <w:next w:val="Bodytext"/>
    <w:uiPriority w:val="11"/>
    <w:qFormat/>
    <w:rsid w:val="003C0F83"/>
    <w:pPr>
      <w:numPr>
        <w:ilvl w:val="1"/>
        <w:numId w:val="7"/>
      </w:numPr>
      <w:tabs>
        <w:tab w:val="num" w:pos="851"/>
      </w:tabs>
      <w:spacing w:before="240"/>
      <w:ind w:left="851" w:hanging="851"/>
    </w:pPr>
    <w:rPr>
      <w:b/>
      <w:caps/>
      <w:lang w:val="en-GB"/>
    </w:rPr>
  </w:style>
  <w:style w:type="paragraph" w:customStyle="1" w:styleId="11ScheduleHeading">
    <w:name w:val="1.1 ʎ Schedule Heading"/>
    <w:next w:val="Bodytext"/>
    <w:uiPriority w:val="11"/>
    <w:qFormat/>
    <w:rsid w:val="003C0F83"/>
    <w:pPr>
      <w:numPr>
        <w:ilvl w:val="2"/>
        <w:numId w:val="7"/>
      </w:numPr>
      <w:tabs>
        <w:tab w:val="num" w:pos="851"/>
      </w:tabs>
      <w:ind w:left="851" w:hanging="851"/>
    </w:pPr>
    <w:rPr>
      <w:b/>
      <w:lang w:val="en-GB"/>
    </w:rPr>
  </w:style>
  <w:style w:type="paragraph" w:customStyle="1" w:styleId="11ScheduleParagraph">
    <w:name w:val="1.1 ʎ Schedule Paragraph"/>
    <w:basedOn w:val="11ScheduleHeading"/>
    <w:next w:val="Bodytext"/>
    <w:uiPriority w:val="12"/>
    <w:qFormat/>
    <w:rsid w:val="003C0F83"/>
    <w:rPr>
      <w:b w:val="0"/>
    </w:rPr>
  </w:style>
  <w:style w:type="paragraph" w:customStyle="1" w:styleId="111ScheduleHeading">
    <w:name w:val="1.1.1 ʎ Schedule Heading"/>
    <w:next w:val="Bodytext"/>
    <w:uiPriority w:val="11"/>
    <w:qFormat/>
    <w:rsid w:val="003C0F83"/>
    <w:pPr>
      <w:numPr>
        <w:ilvl w:val="3"/>
        <w:numId w:val="7"/>
      </w:numPr>
      <w:tabs>
        <w:tab w:val="num" w:pos="851"/>
      </w:tabs>
      <w:ind w:left="851" w:hanging="851"/>
    </w:pPr>
    <w:rPr>
      <w:i/>
      <w:lang w:val="en-GB"/>
    </w:rPr>
  </w:style>
  <w:style w:type="paragraph" w:customStyle="1" w:styleId="111ScheduleParagraph">
    <w:name w:val="1.1.1 ʎ Schedule Paragraph"/>
    <w:basedOn w:val="111ScheduleHeading"/>
    <w:next w:val="Bodytext"/>
    <w:uiPriority w:val="12"/>
    <w:qFormat/>
    <w:rsid w:val="003C0F83"/>
    <w:rPr>
      <w:i w:val="0"/>
    </w:rPr>
  </w:style>
  <w:style w:type="paragraph" w:customStyle="1" w:styleId="1111ScheduleParagraph">
    <w:name w:val="1.1.1.1 ʎ Schedule Paragraph"/>
    <w:next w:val="Bodytext"/>
    <w:uiPriority w:val="12"/>
    <w:qFormat/>
    <w:rsid w:val="003C0F83"/>
    <w:pPr>
      <w:numPr>
        <w:ilvl w:val="4"/>
        <w:numId w:val="7"/>
      </w:numPr>
      <w:tabs>
        <w:tab w:val="num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4150A8AC8B34418025B6ADAE9F2395" ma:contentTypeVersion="12" ma:contentTypeDescription="Skapa ett nytt dokument." ma:contentTypeScope="" ma:versionID="b0ba8fe59f3918c1bfbb9af7e2ffdf22">
  <xsd:schema xmlns:xsd="http://www.w3.org/2001/XMLSchema" xmlns:xs="http://www.w3.org/2001/XMLSchema" xmlns:p="http://schemas.microsoft.com/office/2006/metadata/properties" xmlns:ns2="12bf4832-349a-41e7-81b8-0601ed8df8b2" xmlns:ns3="7c1909c0-a118-4986-83e2-bcb44ad33d58" targetNamespace="http://schemas.microsoft.com/office/2006/metadata/properties" ma:root="true" ma:fieldsID="a6257b62a57f5f90826aaacb9709077d" ns2:_="" ns3:_="">
    <xsd:import namespace="12bf4832-349a-41e7-81b8-0601ed8df8b2"/>
    <xsd:import namespace="7c1909c0-a118-4986-83e2-bcb44ad33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4832-349a-41e7-81b8-0601ed8d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9dbb78cc-ff13-4312-8177-6b58c10c4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909c0-a118-4986-83e2-bcb44ad33d5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8b2bd7d-447e-4942-b9f7-c22f7b887f3c}" ma:internalName="TaxCatchAll" ma:showField="CatchAllData" ma:web="7c1909c0-a118-4986-83e2-bcb44ad33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f4832-349a-41e7-81b8-0601ed8df8b2">
      <Terms xmlns="http://schemas.microsoft.com/office/infopath/2007/PartnerControls"/>
    </lcf76f155ced4ddcb4097134ff3c332f>
    <TaxCatchAll xmlns="7c1909c0-a118-4986-83e2-bcb44ad33d58" xsi:nil="true"/>
  </documentManagement>
</p:properties>
</file>

<file path=customXml/itemProps1.xml><?xml version="1.0" encoding="utf-8"?>
<ds:datastoreItem xmlns:ds="http://schemas.openxmlformats.org/officeDocument/2006/customXml" ds:itemID="{F2077132-7615-414C-B8D4-8527A03AF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CF2A0-8FA4-4808-B8C4-0F478CCD18D2}"/>
</file>

<file path=customXml/itemProps3.xml><?xml version="1.0" encoding="utf-8"?>
<ds:datastoreItem xmlns:ds="http://schemas.openxmlformats.org/officeDocument/2006/customXml" ds:itemID="{C4844808-36F7-4990-98D6-2B5C107EEAE1}"/>
</file>

<file path=customXml/itemProps4.xml><?xml version="1.0" encoding="utf-8"?>
<ds:datastoreItem xmlns:ds="http://schemas.openxmlformats.org/officeDocument/2006/customXml" ds:itemID="{E047D091-11AA-4050-9DA3-349EAC6CB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Lindberg</dc:creator>
  <cp:keywords/>
  <dc:description/>
  <cp:lastModifiedBy>Carl Ekerling</cp:lastModifiedBy>
  <cp:revision>2</cp:revision>
  <dcterms:created xsi:type="dcterms:W3CDTF">2023-04-05T08:33:00Z</dcterms:created>
  <dcterms:modified xsi:type="dcterms:W3CDTF">2023-04-05T08:33:00Z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0x010100D14150A8AC8B34418025B6ADAE9F2395</vt:lpwstr>
  </property>
</Properties>
</file>